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ind w:firstLine="2080" w:firstLineChars="650"/>
        <w:rPr>
          <w:rFonts w:ascii="仿宋" w:hAnsi="仿宋" w:eastAsia="仿宋" w:cs="Arial"/>
          <w:kern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北京奔驰采访活动报名表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2"/>
        <w:gridCol w:w="1372"/>
        <w:gridCol w:w="259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媒体名称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乘车地点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52FDB"/>
    <w:rsid w:val="00191A0B"/>
    <w:rsid w:val="00652FDB"/>
    <w:rsid w:val="00A16293"/>
    <w:rsid w:val="00A96F42"/>
    <w:rsid w:val="00C51256"/>
    <w:rsid w:val="00DF3140"/>
    <w:rsid w:val="00E73B8A"/>
    <w:rsid w:val="3FC6380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2015-08-28T06:53:00Z</dcterms:created>
  <dc:creator>Leo</dc:creator>
  <cp:lastModifiedBy>dell</cp:lastModifiedBy>
  <cp:lastPrinted>2015-08-28T07:38:00Z</cp:lastPrinted>
  <dcterms:modified xsi:type="dcterms:W3CDTF">2015-08-28T10:38:40Z</dcterms:modified>
  <dc:title>北京奔驰采访活动报名表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